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25BBB" w:rsidRDefault="00416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 w:cs="Times New Roman"/>
          <w:sz w:val="36"/>
          <w:szCs w:val="36"/>
        </w:rPr>
      </w:pPr>
      <w:sdt>
        <w:sdtPr>
          <w:tag w:val="goog_rdk_0"/>
          <w:id w:val="-127643378"/>
        </w:sdtPr>
        <w:sdtEndPr/>
        <w:sdtContent>
          <w:r w:rsidR="0032560C">
            <w:rPr>
              <w:rFonts w:ascii="Gungsuh" w:eastAsia="Gungsuh" w:hAnsi="Gungsuh" w:cs="Gungsuh"/>
              <w:sz w:val="36"/>
              <w:szCs w:val="36"/>
            </w:rPr>
            <w:t>安心文宣(天然災害)</w:t>
          </w:r>
        </w:sdtContent>
      </w:sdt>
    </w:p>
    <w:p w14:paraId="00000002" w14:textId="77777777" w:rsidR="00925BBB" w:rsidRDefault="00925B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</w:rPr>
      </w:pPr>
    </w:p>
    <w:p w14:paraId="00000003" w14:textId="15BB8366" w:rsidR="00925BBB" w:rsidRDefault="00416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</w:rPr>
      </w:pPr>
      <w:sdt>
        <w:sdtPr>
          <w:tag w:val="goog_rdk_1"/>
          <w:id w:val="-420446106"/>
        </w:sdtPr>
        <w:sdtEndPr/>
        <w:sdtContent>
          <w:r w:rsidR="0032560C">
            <w:rPr>
              <w:rFonts w:ascii="Gungsuh" w:eastAsia="Gungsuh" w:hAnsi="Gungsuh" w:cs="Gungsuh"/>
            </w:rPr>
            <w:t>親</w:t>
          </w:r>
        </w:sdtContent>
      </w:sdt>
      <w:sdt>
        <w:sdtPr>
          <w:tag w:val="goog_rdk_2"/>
          <w:id w:val="-1078476729"/>
        </w:sdtPr>
        <w:sdtEndPr/>
        <w:sdtContent>
          <w:r w:rsidR="0032560C">
            <w:rPr>
              <w:rFonts w:ascii="Gungsuh" w:eastAsia="Gungsuh" w:hAnsi="Gungsuh" w:cs="Gungsuh"/>
              <w:color w:val="000000"/>
            </w:rPr>
            <w:t>愛的</w:t>
          </w:r>
          <w:r w:rsidR="0032560C">
            <w:rPr>
              <w:rFonts w:asciiTheme="minorEastAsia" w:hAnsiTheme="minorEastAsia" w:cs="Gungsuh" w:hint="eastAsia"/>
              <w:color w:val="000000"/>
            </w:rPr>
            <w:t>老師</w:t>
          </w:r>
          <w:r w:rsidR="0032560C">
            <w:rPr>
              <w:rFonts w:ascii="Gungsuh" w:eastAsia="Gungsuh" w:hAnsi="Gungsuh" w:cs="Gungsuh"/>
              <w:color w:val="000000"/>
            </w:rPr>
            <w:t>：您好！</w:t>
          </w:r>
        </w:sdtContent>
      </w:sdt>
    </w:p>
    <w:p w14:paraId="00000004" w14:textId="77777777" w:rsidR="00925BBB" w:rsidRDefault="00925B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14:paraId="00000005" w14:textId="77777777" w:rsidR="00925BBB" w:rsidRDefault="003256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 114年1月21日凌晨南臺灣的大地震，造成本市部分地區發生災情，讓許多人感到十分震驚、害怕及難過，突發的天然災害對我們的生活產生極大的震撼與衝擊。</w:t>
      </w:r>
    </w:p>
    <w:p w14:paraId="00000006" w14:textId="77777777" w:rsidR="00925BBB" w:rsidRDefault="003256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>突然遇到重大災害與面對其所造成的傷害，孩子於這段期都可能會出現下列的情緒：</w:t>
      </w:r>
    </w:p>
    <w:p w14:paraId="00000007" w14:textId="7BEFE948" w:rsidR="00925BBB" w:rsidRDefault="00416308" w:rsidP="00416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PMingLiu" w:eastAsia="PMingLiu" w:hAnsi="PMingLiu" w:cs="PMingLiu"/>
          <w:color w:val="000000"/>
        </w:rPr>
      </w:pPr>
      <w:r>
        <w:rPr>
          <w:rFonts w:ascii="PMingLiu" w:hAnsi="PMingLiu" w:cs="PMingLiu" w:hint="eastAsia"/>
          <w:color w:val="000000"/>
        </w:rPr>
        <w:t>1.</w:t>
      </w:r>
      <w:r w:rsidR="0032560C">
        <w:rPr>
          <w:rFonts w:ascii="PMingLiu" w:eastAsia="PMingLiu" w:hAnsi="PMingLiu" w:cs="PMingLiu"/>
          <w:color w:val="000000"/>
        </w:rPr>
        <w:t>震驚：例如失眠、做惡夢…等。</w:t>
      </w:r>
    </w:p>
    <w:p w14:paraId="00000008" w14:textId="3D7D4C6E" w:rsidR="00925BBB" w:rsidRDefault="00416308" w:rsidP="00416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PMingLiu" w:eastAsia="PMingLiu" w:hAnsi="PMingLiu" w:cs="PMingLiu"/>
          <w:color w:val="000000"/>
        </w:rPr>
      </w:pPr>
      <w:r>
        <w:rPr>
          <w:rFonts w:ascii="PMingLiu" w:hAnsi="PMingLiu" w:cs="PMingLiu" w:hint="eastAsia"/>
          <w:color w:val="000000"/>
        </w:rPr>
        <w:t>2.</w:t>
      </w:r>
      <w:r w:rsidR="0032560C">
        <w:rPr>
          <w:rFonts w:ascii="PMingLiu" w:eastAsia="PMingLiu" w:hAnsi="PMingLiu" w:cs="PMingLiu"/>
          <w:color w:val="000000"/>
        </w:rPr>
        <w:t>無法專心課業、甚至成績退步…等。</w:t>
      </w:r>
    </w:p>
    <w:p w14:paraId="00000009" w14:textId="4DB162D7" w:rsidR="00925BBB" w:rsidRDefault="00416308" w:rsidP="00416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PMingLiu" w:eastAsia="PMingLiu" w:hAnsi="PMingLiu" w:cs="PMingLiu"/>
          <w:color w:val="000000"/>
        </w:rPr>
      </w:pPr>
      <w:r>
        <w:rPr>
          <w:rFonts w:ascii="PMingLiu" w:hAnsi="PMingLiu" w:cs="PMingLiu" w:hint="eastAsia"/>
          <w:color w:val="000000"/>
        </w:rPr>
        <w:t>3.</w:t>
      </w:r>
      <w:r w:rsidR="0032560C">
        <w:rPr>
          <w:rFonts w:ascii="PMingLiu" w:eastAsia="PMingLiu" w:hAnsi="PMingLiu" w:cs="PMingLiu"/>
          <w:color w:val="000000"/>
        </w:rPr>
        <w:t>否認：不相信這是真的、認為是消息有誤…等。</w:t>
      </w:r>
    </w:p>
    <w:p w14:paraId="0000000A" w14:textId="3F6B4C70" w:rsidR="00925BBB" w:rsidRDefault="00416308" w:rsidP="00416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PMingLiu" w:eastAsia="PMingLiu" w:hAnsi="PMingLiu" w:cs="PMingLiu"/>
          <w:color w:val="000000"/>
        </w:rPr>
      </w:pPr>
      <w:r>
        <w:rPr>
          <w:rFonts w:ascii="PMingLiu" w:hAnsi="PMingLiu" w:cs="PMingLiu" w:hint="eastAsia"/>
          <w:color w:val="000000"/>
        </w:rPr>
        <w:t>4.</w:t>
      </w:r>
      <w:r w:rsidR="0032560C">
        <w:rPr>
          <w:rFonts w:ascii="PMingLiu" w:eastAsia="PMingLiu" w:hAnsi="PMingLiu" w:cs="PMingLiu"/>
          <w:color w:val="000000"/>
        </w:rPr>
        <w:t>生氣：氣老天不公平、氣相關的人事物…等。</w:t>
      </w:r>
    </w:p>
    <w:p w14:paraId="0000000B" w14:textId="1290641B" w:rsidR="00925BBB" w:rsidRDefault="00416308" w:rsidP="00416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PMingLiu" w:eastAsia="PMingLiu" w:hAnsi="PMingLiu" w:cs="PMingLiu"/>
          <w:color w:val="000000"/>
        </w:rPr>
      </w:pPr>
      <w:r>
        <w:rPr>
          <w:rFonts w:ascii="PMingLiu" w:hAnsi="PMingLiu" w:cs="PMingLiu" w:hint="eastAsia"/>
          <w:color w:val="000000"/>
        </w:rPr>
        <w:t>5.</w:t>
      </w:r>
      <w:r w:rsidR="0032560C">
        <w:rPr>
          <w:rFonts w:ascii="PMingLiu" w:eastAsia="PMingLiu" w:hAnsi="PMingLiu" w:cs="PMingLiu"/>
          <w:color w:val="000000"/>
        </w:rPr>
        <w:t>回想起過去的相似創傷經驗。</w:t>
      </w:r>
    </w:p>
    <w:p w14:paraId="0000000C" w14:textId="34DC5327" w:rsidR="00925BBB" w:rsidRDefault="00416308" w:rsidP="00416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PMingLiu" w:eastAsia="PMingLiu" w:hAnsi="PMingLiu" w:cs="PMingLiu"/>
          <w:color w:val="000000"/>
        </w:rPr>
      </w:pPr>
      <w:r>
        <w:rPr>
          <w:rFonts w:ascii="PMingLiu" w:hAnsi="PMingLiu" w:cs="PMingLiu" w:hint="eastAsia"/>
          <w:color w:val="000000"/>
        </w:rPr>
        <w:t>6.</w:t>
      </w:r>
      <w:r w:rsidR="0032560C">
        <w:rPr>
          <w:rFonts w:ascii="PMingLiu" w:eastAsia="PMingLiu" w:hAnsi="PMingLiu" w:cs="PMingLiu"/>
          <w:color w:val="000000"/>
        </w:rPr>
        <w:t>腦海中會一直重複意外發生的經過而無法控制。</w:t>
      </w:r>
    </w:p>
    <w:p w14:paraId="0000000D" w14:textId="4A46846A" w:rsidR="00925BBB" w:rsidRDefault="00416308" w:rsidP="00416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PMingLiu" w:eastAsia="PMingLiu" w:hAnsi="PMingLiu" w:cs="PMingLiu"/>
          <w:color w:val="000000"/>
        </w:rPr>
      </w:pPr>
      <w:r>
        <w:rPr>
          <w:rFonts w:ascii="PMingLiu" w:hAnsi="PMingLiu" w:cs="PMingLiu" w:hint="eastAsia"/>
          <w:color w:val="000000"/>
        </w:rPr>
        <w:t>7.</w:t>
      </w:r>
      <w:r w:rsidR="0032560C">
        <w:rPr>
          <w:rFonts w:ascii="PMingLiu" w:eastAsia="PMingLiu" w:hAnsi="PMingLiu" w:cs="PMingLiu"/>
          <w:color w:val="000000"/>
        </w:rPr>
        <w:t>討價還價：假使能夠…，以改變目前的狀態。</w:t>
      </w:r>
    </w:p>
    <w:p w14:paraId="0000000E" w14:textId="138C4BCB" w:rsidR="00925BBB" w:rsidRDefault="00416308" w:rsidP="00416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PMingLiu" w:eastAsia="PMingLiu" w:hAnsi="PMingLiu" w:cs="PMingLiu"/>
          <w:color w:val="000000"/>
        </w:rPr>
      </w:pPr>
      <w:r>
        <w:rPr>
          <w:rFonts w:ascii="PMingLiu" w:hAnsi="PMingLiu" w:cs="PMingLiu" w:hint="eastAsia"/>
          <w:color w:val="000000"/>
        </w:rPr>
        <w:t>8.</w:t>
      </w:r>
      <w:r w:rsidR="0032560C">
        <w:rPr>
          <w:rFonts w:ascii="PMingLiu" w:eastAsia="PMingLiu" w:hAnsi="PMingLiu" w:cs="PMingLiu"/>
          <w:color w:val="000000"/>
        </w:rPr>
        <w:t>憂鬱、沮喪：對人生的無力、無奈、無著力感。</w:t>
      </w:r>
    </w:p>
    <w:p w14:paraId="0000000F" w14:textId="444F4651" w:rsidR="00925BBB" w:rsidRDefault="00416308" w:rsidP="00416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PMingLiu" w:eastAsia="PMingLiu" w:hAnsi="PMingLiu" w:cs="PMingLiu"/>
          <w:color w:val="000000"/>
        </w:rPr>
      </w:pPr>
      <w:r>
        <w:rPr>
          <w:rFonts w:ascii="PMingLiu" w:hAnsi="PMingLiu" w:cs="PMingLiu" w:hint="eastAsia"/>
          <w:color w:val="000000"/>
        </w:rPr>
        <w:t>9.</w:t>
      </w:r>
      <w:r w:rsidR="0032560C">
        <w:rPr>
          <w:rFonts w:ascii="PMingLiu" w:eastAsia="PMingLiu" w:hAnsi="PMingLiu" w:cs="PMingLiu"/>
          <w:color w:val="000000"/>
        </w:rPr>
        <w:t>接受：經過一段時間的沉澱後，開始接納事實，並且了解生命的有限性。</w:t>
      </w:r>
    </w:p>
    <w:p w14:paraId="00000010" w14:textId="76B9F791" w:rsidR="00925BBB" w:rsidRDefault="003256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  <w:u w:val="single"/>
        </w:rPr>
        <w:t>上述的想法、情緒反應，通常在幾星期內或一個月左右會慢慢減緩</w:t>
      </w:r>
      <w:r>
        <w:rPr>
          <w:rFonts w:ascii="PMingLiu" w:eastAsia="PMingLiu" w:hAnsi="PMingLiu" w:cs="PMingLiu"/>
          <w:color w:val="000000"/>
        </w:rPr>
        <w:t>，若您觀察到孩子在一陣子後仍有</w:t>
      </w:r>
      <w:r>
        <w:rPr>
          <w:rFonts w:ascii="PMingLiu" w:eastAsia="PMingLiu" w:hAnsi="PMingLiu" w:cs="PMingLiu"/>
          <w:b/>
          <w:color w:val="000000"/>
        </w:rPr>
        <w:t>不容易專注、作惡夢、反應身體不舒服等情況</w:t>
      </w:r>
      <w:r>
        <w:rPr>
          <w:rFonts w:ascii="PMingLiu" w:eastAsia="PMingLiu" w:hAnsi="PMingLiu" w:cs="PMingLiu"/>
          <w:color w:val="000000"/>
        </w:rPr>
        <w:t>，請您向學校輔導室反映，一同協助孩子渡過這次的困境。</w:t>
      </w:r>
    </w:p>
    <w:p w14:paraId="00000011" w14:textId="77777777" w:rsidR="00925BBB" w:rsidRDefault="00925B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MingLiu" w:eastAsia="PMingLiu" w:hAnsi="PMingLiu" w:cs="PMingLiu"/>
          <w:color w:val="000000"/>
        </w:rPr>
      </w:pPr>
    </w:p>
    <w:p w14:paraId="00000012" w14:textId="77777777" w:rsidR="00925BBB" w:rsidRDefault="003256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 在此亦提供「安心四法」，做為自我照顧及協助孩子穩定情緒的參考：</w:t>
      </w:r>
    </w:p>
    <w:p w14:paraId="00000013" w14:textId="77777777" w:rsidR="00925BBB" w:rsidRDefault="003256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b/>
          <w:color w:val="000000"/>
          <w:u w:val="single"/>
        </w:rPr>
        <w:t>安心四法</w:t>
      </w:r>
      <w:r>
        <w:rPr>
          <w:rFonts w:ascii="PMingLiu" w:eastAsia="PMingLiu" w:hAnsi="PMingLiu" w:cs="PMingLiu"/>
          <w:color w:val="000000"/>
        </w:rPr>
        <w:t>(黃龍杰心理師、台南市諮商心理師公會整理)</w:t>
      </w:r>
    </w:p>
    <w:p w14:paraId="00000014" w14:textId="16C897DF" w:rsidR="00925BBB" w:rsidRDefault="00416308" w:rsidP="00416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PMingLiu" w:eastAsia="PMingLiu" w:hAnsi="PMingLiu" w:cs="PMingLiu"/>
          <w:color w:val="000000"/>
        </w:rPr>
      </w:pPr>
      <w:r>
        <w:rPr>
          <w:rFonts w:ascii="PMingLiu" w:hAnsi="PMingLiu" w:cs="PMingLiu" w:hint="eastAsia"/>
          <w:color w:val="000000"/>
        </w:rPr>
        <w:t>1.</w:t>
      </w:r>
      <w:r w:rsidR="0032560C">
        <w:rPr>
          <w:rFonts w:ascii="PMingLiu" w:eastAsia="PMingLiu" w:hAnsi="PMingLiu" w:cs="PMingLiu"/>
          <w:color w:val="000000"/>
        </w:rPr>
        <w:t>您可以把「信、運、同、轉」這句口訣送給受驚的人，當作吉祥話。</w:t>
      </w:r>
    </w:p>
    <w:p w14:paraId="00000015" w14:textId="7659AD12" w:rsidR="00925BBB" w:rsidRDefault="00416308" w:rsidP="00416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PMingLiu" w:eastAsia="PMingLiu" w:hAnsi="PMingLiu" w:cs="PMingLiu"/>
          <w:color w:val="000000"/>
        </w:rPr>
      </w:pPr>
      <w:r w:rsidRPr="00416308">
        <w:rPr>
          <w:rFonts w:ascii="PMingLiu" w:hAnsi="PMingLiu" w:cs="PMingLiu" w:hint="eastAsia"/>
          <w:b/>
          <w:color w:val="000000"/>
        </w:rPr>
        <w:t>2.</w:t>
      </w:r>
      <w:r w:rsidR="0032560C">
        <w:rPr>
          <w:rFonts w:ascii="PMingLiu" w:eastAsia="PMingLiu" w:hAnsi="PMingLiu" w:cs="PMingLiu"/>
          <w:b/>
          <w:color w:val="000000"/>
          <w:u w:val="single"/>
        </w:rPr>
        <w:t>信</w:t>
      </w:r>
      <w:r w:rsidR="0032560C">
        <w:rPr>
          <w:rFonts w:ascii="PMingLiu" w:eastAsia="PMingLiu" w:hAnsi="PMingLiu" w:cs="PMingLiu"/>
          <w:color w:val="000000"/>
        </w:rPr>
        <w:t>仰：燒香、求護身符、或集體禱告等，能重拾對上天的信賴和人生的意義，逢凶化吉。</w:t>
      </w:r>
    </w:p>
    <w:p w14:paraId="00000016" w14:textId="791A21CE" w:rsidR="00925BBB" w:rsidRDefault="00416308" w:rsidP="00416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PMingLiu" w:eastAsia="PMingLiu" w:hAnsi="PMingLiu" w:cs="PMingLiu"/>
          <w:color w:val="000000"/>
        </w:rPr>
      </w:pPr>
      <w:r w:rsidRPr="00416308">
        <w:rPr>
          <w:rFonts w:ascii="PMingLiu" w:hAnsi="PMingLiu" w:cs="PMingLiu" w:hint="eastAsia"/>
          <w:b/>
          <w:color w:val="000000"/>
        </w:rPr>
        <w:t>3.</w:t>
      </w:r>
      <w:r w:rsidR="0032560C">
        <w:rPr>
          <w:rFonts w:ascii="PMingLiu" w:eastAsia="PMingLiu" w:hAnsi="PMingLiu" w:cs="PMingLiu"/>
          <w:b/>
          <w:color w:val="000000"/>
          <w:u w:val="single"/>
        </w:rPr>
        <w:t>運</w:t>
      </w:r>
      <w:r w:rsidR="0032560C">
        <w:rPr>
          <w:rFonts w:ascii="PMingLiu" w:eastAsia="PMingLiu" w:hAnsi="PMingLiu" w:cs="PMingLiu"/>
          <w:color w:val="000000"/>
        </w:rPr>
        <w:t>動：讓自己喘氣流汗，</w:t>
      </w:r>
      <w:proofErr w:type="gramStart"/>
      <w:r w:rsidR="0032560C">
        <w:rPr>
          <w:rFonts w:ascii="PMingLiu" w:eastAsia="PMingLiu" w:hAnsi="PMingLiu" w:cs="PMingLiu"/>
          <w:color w:val="000000"/>
        </w:rPr>
        <w:t>或練氣功</w:t>
      </w:r>
      <w:proofErr w:type="gramEnd"/>
      <w:r w:rsidR="0032560C">
        <w:rPr>
          <w:rFonts w:ascii="PMingLiu" w:eastAsia="PMingLiu" w:hAnsi="PMingLiu" w:cs="PMingLiu"/>
          <w:color w:val="000000"/>
        </w:rPr>
        <w:t>、刮痧等體能保健，把壓力賀爾蒙排出體外。</w:t>
      </w:r>
    </w:p>
    <w:p w14:paraId="00000017" w14:textId="78BA82D4" w:rsidR="00925BBB" w:rsidRDefault="00416308" w:rsidP="00416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PMingLiu" w:eastAsia="PMingLiu" w:hAnsi="PMingLiu" w:cs="PMingLiu"/>
          <w:color w:val="000000"/>
        </w:rPr>
      </w:pPr>
      <w:r w:rsidRPr="00416308">
        <w:rPr>
          <w:rFonts w:ascii="PMingLiu" w:hAnsi="PMingLiu" w:cs="PMingLiu" w:hint="eastAsia"/>
          <w:b/>
          <w:color w:val="000000"/>
        </w:rPr>
        <w:t>4.</w:t>
      </w:r>
      <w:r w:rsidR="0032560C">
        <w:rPr>
          <w:rFonts w:ascii="PMingLiu" w:eastAsia="PMingLiu" w:hAnsi="PMingLiu" w:cs="PMingLiu"/>
          <w:b/>
          <w:color w:val="000000"/>
          <w:u w:val="single"/>
        </w:rPr>
        <w:t>同</w:t>
      </w:r>
      <w:r w:rsidR="0032560C">
        <w:rPr>
          <w:rFonts w:ascii="PMingLiu" w:eastAsia="PMingLiu" w:hAnsi="PMingLiu" w:cs="PMingLiu"/>
          <w:color w:val="000000"/>
        </w:rPr>
        <w:t>伴：和能讓你安心的人在一起，最好可以把擔憂和慶幸都說出來，有紓解和整理的效果。</w:t>
      </w:r>
    </w:p>
    <w:p w14:paraId="00000018" w14:textId="168B80ED" w:rsidR="00925BBB" w:rsidRDefault="00416308" w:rsidP="00416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PMingLiu" w:eastAsia="PMingLiu" w:hAnsi="PMingLiu" w:cs="PMingLiu"/>
          <w:color w:val="000000"/>
        </w:rPr>
      </w:pPr>
      <w:r w:rsidRPr="00416308">
        <w:rPr>
          <w:rFonts w:ascii="PMingLiu" w:hAnsi="PMingLiu" w:cs="PMingLiu" w:hint="eastAsia"/>
          <w:b/>
          <w:color w:val="000000"/>
        </w:rPr>
        <w:t>5.</w:t>
      </w:r>
      <w:r w:rsidR="0032560C">
        <w:rPr>
          <w:rFonts w:ascii="PMingLiu" w:eastAsia="PMingLiu" w:hAnsi="PMingLiu" w:cs="PMingLiu"/>
          <w:b/>
          <w:color w:val="000000"/>
          <w:u w:val="single"/>
        </w:rPr>
        <w:t>轉</w:t>
      </w:r>
      <w:r w:rsidR="0032560C">
        <w:rPr>
          <w:rFonts w:ascii="PMingLiu" w:eastAsia="PMingLiu" w:hAnsi="PMingLiu" w:cs="PMingLiu"/>
          <w:color w:val="000000"/>
        </w:rPr>
        <w:t xml:space="preserve">移：要有事做，不管是勞力或勞心，這樣才能暫時把煩惱放下，避免鑽牛角尖。 </w:t>
      </w:r>
    </w:p>
    <w:p w14:paraId="00000019" w14:textId="77777777" w:rsidR="00925BBB" w:rsidRDefault="00925B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MingLiu" w:eastAsia="PMingLiu" w:hAnsi="PMingLiu" w:cs="PMingLiu"/>
          <w:color w:val="000000"/>
        </w:rPr>
      </w:pPr>
    </w:p>
    <w:p w14:paraId="0000001A" w14:textId="77777777" w:rsidR="00925BBB" w:rsidRDefault="003256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>以下各單位亦提供安心電話服務，可自行使用：</w:t>
      </w:r>
    </w:p>
    <w:p w14:paraId="39A01163" w14:textId="77777777" w:rsidR="00416308" w:rsidRPr="00416308" w:rsidRDefault="0032560C" w:rsidP="00416308">
      <w:pPr>
        <w:pStyle w:val="a8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rPr>
          <w:rFonts w:ascii="PMingLiu" w:eastAsia="PMingLiu" w:hAnsi="PMingLiu" w:cs="PMingLiu"/>
          <w:color w:val="000000"/>
        </w:rPr>
      </w:pPr>
      <w:proofErr w:type="gramStart"/>
      <w:r w:rsidRPr="00416308">
        <w:rPr>
          <w:rFonts w:ascii="PMingLiu" w:eastAsia="PMingLiu" w:hAnsi="PMingLiu" w:cs="PMingLiu"/>
          <w:b/>
          <w:color w:val="000000"/>
        </w:rPr>
        <w:t>臺</w:t>
      </w:r>
      <w:proofErr w:type="gramEnd"/>
      <w:r w:rsidRPr="00416308">
        <w:rPr>
          <w:rFonts w:ascii="PMingLiu" w:eastAsia="PMingLiu" w:hAnsi="PMingLiu" w:cs="PMingLiu"/>
          <w:b/>
          <w:color w:val="000000"/>
        </w:rPr>
        <w:t xml:space="preserve">南市衛生局心理諮商預約專線：06-3352982 </w:t>
      </w:r>
      <w:r w:rsidRPr="00416308">
        <w:rPr>
          <w:rFonts w:ascii="新細明體" w:eastAsia="新細明體" w:hAnsi="新細明體" w:cs="新細明體" w:hint="eastAsia"/>
          <w:b/>
          <w:color w:val="000000"/>
        </w:rPr>
        <w:t>服務時間：週一至週日</w:t>
      </w:r>
      <w:r w:rsidRPr="00416308">
        <w:rPr>
          <w:rFonts w:ascii="PMingLiu" w:eastAsia="PMingLiu" w:hAnsi="PMingLiu" w:cs="PMingLiu"/>
          <w:b/>
          <w:color w:val="000000"/>
        </w:rPr>
        <w:t>8:00-12:00</w:t>
      </w:r>
      <w:r w:rsidRPr="00416308">
        <w:rPr>
          <w:rFonts w:ascii="新細明體" w:eastAsia="新細明體" w:hAnsi="新細明體" w:cs="新細明體" w:hint="eastAsia"/>
          <w:b/>
          <w:color w:val="000000"/>
        </w:rPr>
        <w:t>、</w:t>
      </w:r>
      <w:r w:rsidRPr="00416308">
        <w:rPr>
          <w:rFonts w:ascii="PMingLiu" w:eastAsia="PMingLiu" w:hAnsi="PMingLiu" w:cs="PMingLiu"/>
          <w:b/>
          <w:color w:val="000000"/>
        </w:rPr>
        <w:t>13:30-17:30</w:t>
      </w:r>
    </w:p>
    <w:p w14:paraId="106ABE79" w14:textId="77777777" w:rsidR="00416308" w:rsidRPr="00416308" w:rsidRDefault="0032560C" w:rsidP="00416308">
      <w:pPr>
        <w:pStyle w:val="a8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rPr>
          <w:rFonts w:ascii="PMingLiu" w:eastAsia="PMingLiu" w:hAnsi="PMingLiu" w:cs="PMingLiu"/>
          <w:color w:val="000000"/>
        </w:rPr>
      </w:pPr>
      <w:proofErr w:type="gramStart"/>
      <w:r w:rsidRPr="00416308">
        <w:rPr>
          <w:rFonts w:ascii="新細明體" w:eastAsia="新細明體" w:hAnsi="新細明體" w:cs="新細明體" w:hint="eastAsia"/>
          <w:b/>
          <w:color w:val="000000"/>
        </w:rPr>
        <w:t>衛福部</w:t>
      </w:r>
      <w:proofErr w:type="gramEnd"/>
      <w:r w:rsidRPr="00416308">
        <w:rPr>
          <w:rFonts w:ascii="PMingLiu" w:eastAsia="PMingLiu" w:hAnsi="PMingLiu" w:cs="PMingLiu"/>
          <w:b/>
          <w:color w:val="000000"/>
        </w:rPr>
        <w:t>24</w:t>
      </w:r>
      <w:r w:rsidRPr="00416308">
        <w:rPr>
          <w:rFonts w:ascii="新細明體" w:eastAsia="新細明體" w:hAnsi="新細明體" w:cs="新細明體" w:hint="eastAsia"/>
          <w:b/>
          <w:color w:val="000000"/>
        </w:rPr>
        <w:t>小時免付費安心專線：</w:t>
      </w:r>
      <w:r w:rsidRPr="00416308">
        <w:rPr>
          <w:rFonts w:ascii="PMingLiu" w:eastAsia="PMingLiu" w:hAnsi="PMingLiu" w:cs="PMingLiu"/>
          <w:b/>
          <w:color w:val="000000"/>
        </w:rPr>
        <w:t>1925(</w:t>
      </w:r>
      <w:r w:rsidRPr="00416308">
        <w:rPr>
          <w:rFonts w:ascii="新細明體" w:eastAsia="新細明體" w:hAnsi="新細明體" w:cs="新細明體" w:hint="eastAsia"/>
          <w:b/>
          <w:color w:val="000000"/>
        </w:rPr>
        <w:t>依舊愛你</w:t>
      </w:r>
      <w:r w:rsidRPr="00416308">
        <w:rPr>
          <w:rFonts w:ascii="PMingLiu" w:eastAsia="PMingLiu" w:hAnsi="PMingLiu" w:cs="PMingLiu"/>
          <w:b/>
          <w:color w:val="000000"/>
        </w:rPr>
        <w:t>)</w:t>
      </w:r>
    </w:p>
    <w:p w14:paraId="4E3F6D89" w14:textId="77777777" w:rsidR="00416308" w:rsidRPr="00416308" w:rsidRDefault="0032560C" w:rsidP="00416308">
      <w:pPr>
        <w:pStyle w:val="a8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rPr>
          <w:rFonts w:ascii="PMingLiu" w:eastAsia="PMingLiu" w:hAnsi="PMingLiu" w:cs="PMingLiu"/>
          <w:color w:val="000000"/>
        </w:rPr>
      </w:pPr>
      <w:r w:rsidRPr="00416308">
        <w:rPr>
          <w:rFonts w:ascii="新細明體" w:eastAsia="新細明體" w:hAnsi="新細明體" w:cs="新細明體" w:hint="eastAsia"/>
          <w:b/>
          <w:color w:val="000000"/>
        </w:rPr>
        <w:t>家庭教育諮詢專線：</w:t>
      </w:r>
      <w:r w:rsidRPr="00416308">
        <w:rPr>
          <w:rFonts w:ascii="PMingLiu" w:eastAsia="PMingLiu" w:hAnsi="PMingLiu" w:cs="PMingLiu"/>
          <w:b/>
          <w:color w:val="000000"/>
        </w:rPr>
        <w:t>412-8185(</w:t>
      </w:r>
      <w:r w:rsidRPr="00416308">
        <w:rPr>
          <w:rFonts w:ascii="新細明體" w:eastAsia="新細明體" w:hAnsi="新細明體" w:cs="新細明體" w:hint="eastAsia"/>
          <w:b/>
          <w:color w:val="000000"/>
        </w:rPr>
        <w:t>手機</w:t>
      </w:r>
      <w:proofErr w:type="gramStart"/>
      <w:r w:rsidRPr="00416308">
        <w:rPr>
          <w:rFonts w:ascii="新細明體" w:eastAsia="新細明體" w:hAnsi="新細明體" w:cs="新細明體" w:hint="eastAsia"/>
          <w:b/>
          <w:color w:val="000000"/>
        </w:rPr>
        <w:t>撥打加</w:t>
      </w:r>
      <w:proofErr w:type="gramEnd"/>
      <w:r w:rsidRPr="00416308">
        <w:rPr>
          <w:rFonts w:ascii="PMingLiu" w:eastAsia="PMingLiu" w:hAnsi="PMingLiu" w:cs="PMingLiu"/>
          <w:b/>
          <w:color w:val="000000"/>
        </w:rPr>
        <w:t>02)</w:t>
      </w:r>
    </w:p>
    <w:p w14:paraId="50735E98" w14:textId="77777777" w:rsidR="00416308" w:rsidRPr="00416308" w:rsidRDefault="0032560C" w:rsidP="00416308">
      <w:pPr>
        <w:pStyle w:val="a8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rPr>
          <w:rFonts w:ascii="PMingLiu" w:eastAsia="PMingLiu" w:hAnsi="PMingLiu" w:cs="PMingLiu"/>
          <w:color w:val="000000"/>
        </w:rPr>
      </w:pPr>
      <w:r w:rsidRPr="00416308">
        <w:rPr>
          <w:rFonts w:ascii="新細明體" w:eastAsia="新細明體" w:hAnsi="新細明體" w:cs="新細明體" w:hint="eastAsia"/>
          <w:b/>
          <w:color w:val="000000"/>
        </w:rPr>
        <w:t>張老師專</w:t>
      </w:r>
      <w:bookmarkStart w:id="0" w:name="_GoBack"/>
      <w:bookmarkEnd w:id="0"/>
      <w:r w:rsidRPr="00416308">
        <w:rPr>
          <w:rFonts w:ascii="新細明體" w:eastAsia="新細明體" w:hAnsi="新細明體" w:cs="新細明體" w:hint="eastAsia"/>
          <w:b/>
          <w:color w:val="000000"/>
        </w:rPr>
        <w:t>線：</w:t>
      </w:r>
      <w:r w:rsidRPr="00416308">
        <w:rPr>
          <w:rFonts w:ascii="PMingLiu" w:eastAsia="PMingLiu" w:hAnsi="PMingLiu" w:cs="PMingLiu"/>
          <w:b/>
          <w:color w:val="000000"/>
        </w:rPr>
        <w:t>1980(</w:t>
      </w:r>
      <w:r w:rsidRPr="00416308">
        <w:rPr>
          <w:rFonts w:ascii="新細明體" w:eastAsia="新細明體" w:hAnsi="新細明體" w:cs="新細明體" w:hint="eastAsia"/>
          <w:b/>
          <w:color w:val="000000"/>
        </w:rPr>
        <w:t>依舊幫你</w:t>
      </w:r>
      <w:r w:rsidRPr="00416308">
        <w:rPr>
          <w:rFonts w:ascii="PMingLiu" w:eastAsia="PMingLiu" w:hAnsi="PMingLiu" w:cs="PMingLiu"/>
          <w:b/>
          <w:color w:val="000000"/>
        </w:rPr>
        <w:t xml:space="preserve">) </w:t>
      </w:r>
      <w:r w:rsidRPr="00416308">
        <w:rPr>
          <w:rFonts w:ascii="新細明體" w:eastAsia="新細明體" w:hAnsi="新細明體" w:cs="新細明體" w:hint="eastAsia"/>
          <w:b/>
          <w:color w:val="000000"/>
        </w:rPr>
        <w:t>服務時間：週一至週日</w:t>
      </w:r>
      <w:r w:rsidRPr="00416308">
        <w:rPr>
          <w:rFonts w:ascii="PMingLiu" w:eastAsia="PMingLiu" w:hAnsi="PMingLiu" w:cs="PMingLiu"/>
          <w:b/>
          <w:color w:val="000000"/>
        </w:rPr>
        <w:t xml:space="preserve"> 8:30-22:00</w:t>
      </w:r>
    </w:p>
    <w:p w14:paraId="68800862" w14:textId="77777777" w:rsidR="00416308" w:rsidRPr="00416308" w:rsidRDefault="0032560C" w:rsidP="00416308">
      <w:pPr>
        <w:pStyle w:val="a8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rPr>
          <w:rFonts w:ascii="PMingLiu" w:eastAsia="PMingLiu" w:hAnsi="PMingLiu" w:cs="PMingLiu"/>
          <w:color w:val="000000"/>
        </w:rPr>
      </w:pPr>
      <w:r w:rsidRPr="00416308">
        <w:rPr>
          <w:rFonts w:ascii="新細明體" w:eastAsia="新細明體" w:hAnsi="新細明體" w:cs="新細明體" w:hint="eastAsia"/>
          <w:b/>
          <w:color w:val="000000"/>
        </w:rPr>
        <w:t>生命線</w:t>
      </w:r>
      <w:r w:rsidRPr="00416308">
        <w:rPr>
          <w:rFonts w:ascii="PMingLiu" w:eastAsia="PMingLiu" w:hAnsi="PMingLiu" w:cs="PMingLiu"/>
          <w:b/>
          <w:color w:val="000000"/>
        </w:rPr>
        <w:t>24</w:t>
      </w:r>
      <w:r w:rsidRPr="00416308">
        <w:rPr>
          <w:rFonts w:ascii="新細明體" w:eastAsia="新細明體" w:hAnsi="新細明體" w:cs="新細明體" w:hint="eastAsia"/>
          <w:b/>
          <w:color w:val="000000"/>
        </w:rPr>
        <w:t>小時專線：</w:t>
      </w:r>
      <w:r w:rsidRPr="00416308">
        <w:rPr>
          <w:rFonts w:ascii="PMingLiu" w:eastAsia="PMingLiu" w:hAnsi="PMingLiu" w:cs="PMingLiu"/>
          <w:b/>
          <w:color w:val="000000"/>
        </w:rPr>
        <w:t>1995</w:t>
      </w:r>
    </w:p>
    <w:p w14:paraId="00000020" w14:textId="37202D8B" w:rsidR="00925BBB" w:rsidRPr="00416308" w:rsidRDefault="0032560C" w:rsidP="00416308">
      <w:pPr>
        <w:pStyle w:val="a8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rPr>
          <w:rFonts w:ascii="PMingLiu" w:eastAsia="PMingLiu" w:hAnsi="PMingLiu" w:cs="PMingLiu"/>
          <w:color w:val="000000"/>
        </w:rPr>
      </w:pPr>
      <w:r w:rsidRPr="00416308">
        <w:rPr>
          <w:rFonts w:ascii="新細明體" w:eastAsia="新細明體" w:hAnsi="新細明體" w:cs="新細明體" w:hint="eastAsia"/>
          <w:b/>
          <w:color w:val="000000"/>
        </w:rPr>
        <w:t>或洽各區公所災民心理關懷與輔導</w:t>
      </w:r>
    </w:p>
    <w:p w14:paraId="00000021" w14:textId="77777777" w:rsidR="00925BBB" w:rsidRDefault="0032560C" w:rsidP="00416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PMingLiu" w:eastAsia="PMingLiu" w:hAnsi="PMingLiu" w:cs="PMingLiu"/>
          <w:color w:val="000000"/>
        </w:rPr>
      </w:pPr>
      <w:proofErr w:type="gramStart"/>
      <w:r>
        <w:rPr>
          <w:rFonts w:ascii="新細明體" w:eastAsia="新細明體" w:hAnsi="新細明體" w:cs="新細明體" w:hint="eastAsia"/>
          <w:color w:val="000000"/>
        </w:rPr>
        <w:t>臺</w:t>
      </w:r>
      <w:proofErr w:type="gramEnd"/>
      <w:r>
        <w:rPr>
          <w:rFonts w:ascii="PMingLiu" w:eastAsia="PMingLiu" w:hAnsi="PMingLiu" w:cs="PMingLiu"/>
          <w:color w:val="000000"/>
        </w:rPr>
        <w:t>南市OO國中/小輔導室    關心您</w:t>
      </w:r>
    </w:p>
    <w:p w14:paraId="00000022" w14:textId="77777777" w:rsidR="00925BBB" w:rsidRDefault="0032560C" w:rsidP="00416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                                                </w:t>
      </w:r>
      <w:r>
        <w:rPr>
          <w:rFonts w:ascii="PMingLiu" w:eastAsia="PMingLiu" w:hAnsi="PMingLiu" w:cs="PMingLiu"/>
          <w:color w:val="000000"/>
        </w:rPr>
        <w:tab/>
        <w:t xml:space="preserve"> 連絡電話：</w:t>
      </w:r>
      <w:r>
        <w:rPr>
          <w:rFonts w:ascii="PMingLiu" w:eastAsia="PMingLiu" w:hAnsi="PMingLiu" w:cs="PMingLiu"/>
          <w:b/>
          <w:color w:val="000000"/>
        </w:rPr>
        <w:t>06-OOOOOOO</w:t>
      </w:r>
    </w:p>
    <w:sectPr w:rsidR="00925BBB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025B"/>
    <w:multiLevelType w:val="multilevel"/>
    <w:tmpl w:val="3C54D36C"/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04809CA"/>
    <w:multiLevelType w:val="hybridMultilevel"/>
    <w:tmpl w:val="780838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6B77AE"/>
    <w:multiLevelType w:val="multilevel"/>
    <w:tmpl w:val="66B6DC4C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626873A8"/>
    <w:multiLevelType w:val="multilevel"/>
    <w:tmpl w:val="6EA29D30"/>
    <w:lvl w:ilvl="0">
      <w:start w:val="1"/>
      <w:numFmt w:val="decimal"/>
      <w:lvlText w:val="%1."/>
      <w:lvlJc w:val="left"/>
      <w:pPr>
        <w:ind w:left="898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98" w:hanging="47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78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8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38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18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98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78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58" w:hanging="480"/>
      </w:pPr>
      <w:rPr>
        <w:vertAlign w:val="baseline"/>
      </w:rPr>
    </w:lvl>
  </w:abstractNum>
  <w:abstractNum w:abstractNumId="4" w15:restartNumberingAfterBreak="0">
    <w:nsid w:val="64CF32B4"/>
    <w:multiLevelType w:val="multilevel"/>
    <w:tmpl w:val="E6B2E552"/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BB"/>
    <w:rsid w:val="0032560C"/>
    <w:rsid w:val="00416308"/>
    <w:rsid w:val="0092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06CAA"/>
  <w15:docId w15:val="{EB378A6E-127E-4292-8678-610CDEF3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en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2"/>
      <w:position w:val="-1"/>
      <w:sz w:val="24"/>
      <w:szCs w:val="24"/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List Paragraph"/>
    <w:basedOn w:val="a"/>
    <w:pPr>
      <w:ind w:leftChars="200" w:left="480"/>
    </w:p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6V3Po6eO7UYs+WNmmuOkXe+Fuw==">CgMxLjAaJQoBMBIgCh4IB0IaCg9UaW1lcyBOZXcgUm9tYW4SB0d1bmdzdWgaJQoBMRIgCh4IB0IaCg9UaW1lcyBOZXcgUm9tYW4SB0d1bmdzdWgaJQoBMhIgCh4IB0IaCg9UaW1lcyBOZXcgUm9tYW4SB0d1bmdzdWg4AHIhMVJLNnJUNmNYUTRZZVJsV3J4OTFoWmMwbUZMYWdKMkZn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2025-09-01T02:47:00Z</dcterms:created>
  <dcterms:modified xsi:type="dcterms:W3CDTF">2025-09-01T07:30:00Z</dcterms:modified>
</cp:coreProperties>
</file>